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5FAA6" w14:textId="77777777" w:rsidR="00B268DA" w:rsidRPr="00B278CA" w:rsidRDefault="00B268DA" w:rsidP="001F453D">
      <w:pPr>
        <w:jc w:val="both"/>
        <w:rPr>
          <w:b/>
          <w:bCs/>
          <w:sz w:val="28"/>
          <w:szCs w:val="32"/>
        </w:rPr>
      </w:pPr>
      <w:r w:rsidRPr="00B278CA">
        <w:rPr>
          <w:b/>
          <w:bCs/>
          <w:sz w:val="28"/>
          <w:szCs w:val="32"/>
        </w:rPr>
        <w:t>Der Schulrat der Volksschule St. Stefan</w:t>
      </w:r>
      <w:r>
        <w:rPr>
          <w:b/>
          <w:bCs/>
          <w:sz w:val="28"/>
          <w:szCs w:val="32"/>
        </w:rPr>
        <w:t xml:space="preserve"> ob Leoben</w:t>
      </w:r>
    </w:p>
    <w:p w14:paraId="6CED8B78" w14:textId="77777777" w:rsidR="00B268DA" w:rsidRDefault="00B268DA" w:rsidP="001F453D">
      <w:pPr>
        <w:jc w:val="both"/>
      </w:pPr>
      <w:r>
        <w:t xml:space="preserve">Der Schulrat ist eine Zusammenkunft aller Schüler*innen und Lehrer*innen der Volksschule St. Stefan ob Leoben. Ziel des Schulrats ist es, Anliegen, Wünsche, Probleme und Ideen rund um den Schulalltag zu diskutieren und gemeinsam Lösungen zu finden. </w:t>
      </w:r>
    </w:p>
    <w:p w14:paraId="700C5A46" w14:textId="77777777" w:rsidR="00B268DA" w:rsidRDefault="00B268DA" w:rsidP="001F453D">
      <w:pPr>
        <w:jc w:val="both"/>
      </w:pPr>
      <w:r>
        <w:t>Für Kinder ist die Schule neben dem Elternhaus ein Ort, der einen wichtigen Lebensinhalt darstellt. Sie sollen lernen eigenständig zu denken, die eigene Meinung zu vertreten, dafür einzustehen und sich zu behaupten, sowie mit anderen zurechtzukommen, Kompromisse zu finden, zuzuhören, andere Meinungen zu akzeptieren, auf andere zuzugehen oder sich zurückzunehmen für ein gemeinsames Ziel.</w:t>
      </w:r>
    </w:p>
    <w:p w14:paraId="24F02DFC" w14:textId="77777777" w:rsidR="00B268DA" w:rsidRDefault="00B268DA" w:rsidP="001F453D">
      <w:pPr>
        <w:jc w:val="both"/>
      </w:pPr>
      <w:r>
        <w:t xml:space="preserve">Die Schulratssitzungen finden zumindest alle 14 Tage statt und dauern jeweils ca. 25 Minuten. </w:t>
      </w:r>
    </w:p>
    <w:p w14:paraId="2D20EE72" w14:textId="77777777" w:rsidR="001F453D" w:rsidRDefault="001F453D" w:rsidP="001F453D">
      <w:pPr>
        <w:jc w:val="both"/>
      </w:pPr>
      <w:r>
        <w:t>Voraussetzung für den Schulrat ist die freiwillige Teilnahme jedes Schulkindes. Will ein Kind nicht teilnehmen, wird es in der Zwischenzeit beschäftigt und beaufsichtigt. Erfolgt eine Teilnahme, hält sich jedes Kind an die vereinbarten Regeln. Für die Arbeit im Schulrat braucht es ein vertrauensvolles Klima. die Kinder sollen erfahren, dass sie sich bedenkenlos äußern können, ihnen verantwortliches Handeln zugetraut wird und sie gemeinsam etwas bewirken können.</w:t>
      </w:r>
    </w:p>
    <w:p w14:paraId="63685358" w14:textId="77777777" w:rsidR="00B268DA" w:rsidRDefault="00B268DA" w:rsidP="001F453D">
      <w:pPr>
        <w:jc w:val="both"/>
      </w:pPr>
    </w:p>
    <w:p w14:paraId="34523F32" w14:textId="77777777" w:rsidR="00B268DA" w:rsidRPr="00B278CA" w:rsidRDefault="00B268DA" w:rsidP="001F453D">
      <w:pPr>
        <w:jc w:val="both"/>
        <w:rPr>
          <w:b/>
          <w:bCs/>
        </w:rPr>
      </w:pPr>
      <w:r w:rsidRPr="00B278CA">
        <w:rPr>
          <w:b/>
          <w:bCs/>
        </w:rPr>
        <w:t>Der Schulrat ist ein Ort, wo unsere Schulkinder</w:t>
      </w:r>
    </w:p>
    <w:p w14:paraId="524F2E0A" w14:textId="77777777" w:rsidR="00B268DA" w:rsidRDefault="00B268DA" w:rsidP="001F453D">
      <w:pPr>
        <w:pStyle w:val="Listenabsatz"/>
        <w:numPr>
          <w:ilvl w:val="0"/>
          <w:numId w:val="1"/>
        </w:numPr>
        <w:jc w:val="both"/>
      </w:pPr>
      <w:r>
        <w:t>Verantwortung übernehmen</w:t>
      </w:r>
    </w:p>
    <w:p w14:paraId="42A61D69" w14:textId="77777777" w:rsidR="00B268DA" w:rsidRDefault="00B268DA" w:rsidP="001F453D">
      <w:pPr>
        <w:pStyle w:val="Listenabsatz"/>
        <w:numPr>
          <w:ilvl w:val="0"/>
          <w:numId w:val="1"/>
        </w:numPr>
        <w:jc w:val="both"/>
      </w:pPr>
      <w:r>
        <w:t>Konflikte austragen und lösen lernen</w:t>
      </w:r>
    </w:p>
    <w:p w14:paraId="79C30E92" w14:textId="77777777" w:rsidR="00B268DA" w:rsidRDefault="00B268DA" w:rsidP="001F453D">
      <w:pPr>
        <w:pStyle w:val="Listenabsatz"/>
        <w:numPr>
          <w:ilvl w:val="0"/>
          <w:numId w:val="1"/>
        </w:numPr>
        <w:jc w:val="both"/>
      </w:pPr>
      <w:r>
        <w:t>einander in Situationen helfen, in denen der/die Einzelne keine Lösung findet</w:t>
      </w:r>
    </w:p>
    <w:p w14:paraId="4B12F78A" w14:textId="77777777" w:rsidR="00B268DA" w:rsidRDefault="00B268DA" w:rsidP="001F453D">
      <w:pPr>
        <w:pStyle w:val="Listenabsatz"/>
        <w:numPr>
          <w:ilvl w:val="0"/>
          <w:numId w:val="1"/>
        </w:numPr>
        <w:jc w:val="both"/>
      </w:pPr>
      <w:r>
        <w:t>demokratische Prozesse lernen und leben</w:t>
      </w:r>
    </w:p>
    <w:p w14:paraId="31AF56C1" w14:textId="77777777" w:rsidR="00B268DA" w:rsidRDefault="00B268DA" w:rsidP="001F453D">
      <w:pPr>
        <w:pStyle w:val="Listenabsatz"/>
        <w:numPr>
          <w:ilvl w:val="0"/>
          <w:numId w:val="1"/>
        </w:numPr>
        <w:jc w:val="both"/>
      </w:pPr>
      <w:r>
        <w:t>Pläne und Vorhaben diskutieren und organisieren</w:t>
      </w:r>
    </w:p>
    <w:p w14:paraId="2E9FF9FD" w14:textId="77777777" w:rsidR="00B268DA" w:rsidRDefault="00B268DA" w:rsidP="001F453D">
      <w:pPr>
        <w:pStyle w:val="Listenabsatz"/>
        <w:numPr>
          <w:ilvl w:val="0"/>
          <w:numId w:val="1"/>
        </w:numPr>
        <w:jc w:val="both"/>
      </w:pPr>
      <w:r>
        <w:t>konstruktive Rückmeldungen üben</w:t>
      </w:r>
    </w:p>
    <w:p w14:paraId="4A462A83" w14:textId="77777777" w:rsidR="00B268DA" w:rsidRDefault="00B268DA" w:rsidP="001F453D">
      <w:pPr>
        <w:jc w:val="both"/>
      </w:pPr>
    </w:p>
    <w:p w14:paraId="00D9C7FF" w14:textId="77777777" w:rsidR="00B268DA" w:rsidRPr="00B278CA" w:rsidRDefault="00B268DA" w:rsidP="001F453D">
      <w:pPr>
        <w:jc w:val="both"/>
        <w:rPr>
          <w:b/>
          <w:bCs/>
        </w:rPr>
      </w:pPr>
      <w:r w:rsidRPr="00B278CA">
        <w:rPr>
          <w:b/>
          <w:bCs/>
        </w:rPr>
        <w:t>Diese Rahmenbedingungen sind uns wichtig:</w:t>
      </w:r>
    </w:p>
    <w:p w14:paraId="3DDA4466" w14:textId="77777777" w:rsidR="00B268DA" w:rsidRDefault="00B268DA" w:rsidP="001F453D">
      <w:pPr>
        <w:pStyle w:val="Listenabsatz"/>
        <w:numPr>
          <w:ilvl w:val="0"/>
          <w:numId w:val="2"/>
        </w:numPr>
        <w:jc w:val="both"/>
      </w:pPr>
      <w:r>
        <w:t>Der Schulrat findet regelmäßig statt (14-tägig)</w:t>
      </w:r>
    </w:p>
    <w:p w14:paraId="797ED0D3" w14:textId="77777777" w:rsidR="00B268DA" w:rsidRDefault="00B268DA" w:rsidP="001F453D">
      <w:pPr>
        <w:pStyle w:val="Listenabsatz"/>
        <w:numPr>
          <w:ilvl w:val="0"/>
          <w:numId w:val="2"/>
        </w:numPr>
        <w:jc w:val="both"/>
      </w:pPr>
      <w:r>
        <w:t>Alle Teilnehmenden sitzen im Halbkreis, so dass jeder jeden sieht</w:t>
      </w:r>
    </w:p>
    <w:p w14:paraId="111E16CE" w14:textId="77777777" w:rsidR="00B268DA" w:rsidRDefault="00B268DA" w:rsidP="001F453D">
      <w:pPr>
        <w:pStyle w:val="Listenabsatz"/>
        <w:numPr>
          <w:ilvl w:val="0"/>
          <w:numId w:val="2"/>
        </w:numPr>
        <w:jc w:val="both"/>
      </w:pPr>
      <w:r>
        <w:t xml:space="preserve">Die Moderation übernimmt eine Lehrer*in, ein Kind kann </w:t>
      </w:r>
      <w:proofErr w:type="spellStart"/>
      <w:r>
        <w:t>co</w:t>
      </w:r>
      <w:proofErr w:type="spellEnd"/>
      <w:r>
        <w:t>-moderieren</w:t>
      </w:r>
    </w:p>
    <w:p w14:paraId="4A5DA2E5" w14:textId="77777777" w:rsidR="00B268DA" w:rsidRDefault="00B268DA" w:rsidP="001F453D">
      <w:pPr>
        <w:pStyle w:val="Listenabsatz"/>
        <w:numPr>
          <w:ilvl w:val="0"/>
          <w:numId w:val="2"/>
        </w:numPr>
        <w:jc w:val="both"/>
      </w:pPr>
      <w:r>
        <w:t>Die Kinder übernehmen selbst wichtige Rollen im Schulrat</w:t>
      </w:r>
    </w:p>
    <w:p w14:paraId="053EFEAA" w14:textId="77777777" w:rsidR="00B268DA" w:rsidRDefault="00B268DA" w:rsidP="001F453D">
      <w:pPr>
        <w:pStyle w:val="Listenabsatz"/>
        <w:numPr>
          <w:ilvl w:val="0"/>
          <w:numId w:val="2"/>
        </w:numPr>
        <w:jc w:val="both"/>
      </w:pPr>
      <w:r>
        <w:t>Die Tagesordnung wird am Flipchart festgehalten</w:t>
      </w:r>
    </w:p>
    <w:p w14:paraId="5CBC8092" w14:textId="77777777" w:rsidR="00B268DA" w:rsidRDefault="00B268DA" w:rsidP="001F453D">
      <w:pPr>
        <w:pStyle w:val="Listenabsatz"/>
        <w:numPr>
          <w:ilvl w:val="0"/>
          <w:numId w:val="2"/>
        </w:numPr>
        <w:jc w:val="both"/>
      </w:pPr>
      <w:r>
        <w:t>Alle Teilnehmer*innen sind gleichberechtigt – jede Stimme zählt</w:t>
      </w:r>
    </w:p>
    <w:p w14:paraId="469D3F73" w14:textId="77777777" w:rsidR="00B268DA" w:rsidRDefault="00B268DA" w:rsidP="001F453D">
      <w:pPr>
        <w:pStyle w:val="Listenabsatz"/>
        <w:numPr>
          <w:ilvl w:val="0"/>
          <w:numId w:val="2"/>
        </w:numPr>
        <w:jc w:val="both"/>
      </w:pPr>
      <w:r>
        <w:t xml:space="preserve">Die Schulratstafel mit Themen des Schulrats steht im </w:t>
      </w:r>
      <w:proofErr w:type="spellStart"/>
      <w:r>
        <w:t>Stiegenbereich</w:t>
      </w:r>
      <w:proofErr w:type="spellEnd"/>
      <w:r>
        <w:t xml:space="preserve"> und ist allen bekannt</w:t>
      </w:r>
    </w:p>
    <w:p w14:paraId="1997F386" w14:textId="77777777" w:rsidR="00B268DA" w:rsidRDefault="00B268DA" w:rsidP="001F453D">
      <w:pPr>
        <w:pStyle w:val="Listenabsatz"/>
        <w:numPr>
          <w:ilvl w:val="0"/>
          <w:numId w:val="2"/>
        </w:numPr>
        <w:jc w:val="both"/>
      </w:pPr>
      <w:r>
        <w:t>Bei jeder Sitzung wird ein Protokoll verfasst – diese liegen zur Einsicht auf</w:t>
      </w:r>
    </w:p>
    <w:p w14:paraId="1A778479" w14:textId="77777777" w:rsidR="00B268DA" w:rsidRPr="00B278CA" w:rsidRDefault="00B268DA" w:rsidP="001F453D">
      <w:pPr>
        <w:jc w:val="both"/>
        <w:rPr>
          <w:b/>
          <w:bCs/>
        </w:rPr>
      </w:pPr>
      <w:r w:rsidRPr="00B278CA">
        <w:rPr>
          <w:b/>
          <w:bCs/>
        </w:rPr>
        <w:lastRenderedPageBreak/>
        <w:t>Die Rollen der Schüler*innen:</w:t>
      </w:r>
    </w:p>
    <w:p w14:paraId="7621CB88" w14:textId="77777777" w:rsidR="00B268DA" w:rsidRDefault="00B268DA" w:rsidP="001F453D">
      <w:pPr>
        <w:jc w:val="both"/>
      </w:pPr>
      <w:r>
        <w:t>Jede Schülerin und jeder Schüler ist ein gleichberechtigtes Mitglied im Schulrat. Jedes Kind darf Themen oder Vorschläge einbringen, sich zu Wort melden und verschiedene Rollen im Schulrat übernehmen. Jedes Mitglied muss sich an die beschlossenen Vorhaben und Abmachungen halten. Die Mehrheit entscheidet.</w:t>
      </w:r>
    </w:p>
    <w:p w14:paraId="329C62AE" w14:textId="77777777" w:rsidR="00364656" w:rsidRDefault="00364656" w:rsidP="001F453D">
      <w:pPr>
        <w:jc w:val="both"/>
      </w:pPr>
    </w:p>
    <w:p w14:paraId="098A0C62" w14:textId="77777777" w:rsidR="00B268DA" w:rsidRPr="00B278CA" w:rsidRDefault="00B268DA" w:rsidP="001F453D">
      <w:pPr>
        <w:jc w:val="both"/>
        <w:rPr>
          <w:b/>
          <w:bCs/>
        </w:rPr>
      </w:pPr>
      <w:r w:rsidRPr="00B278CA">
        <w:rPr>
          <w:b/>
          <w:bCs/>
        </w:rPr>
        <w:t>Wichtige Spezialrollen im Schulrat sind:</w:t>
      </w:r>
    </w:p>
    <w:p w14:paraId="1009B557" w14:textId="77777777" w:rsidR="00B268DA" w:rsidRDefault="00B268DA" w:rsidP="001F453D">
      <w:pPr>
        <w:pStyle w:val="Listenabsatz"/>
        <w:numPr>
          <w:ilvl w:val="0"/>
          <w:numId w:val="6"/>
        </w:numPr>
        <w:jc w:val="both"/>
      </w:pPr>
      <w:r>
        <w:t>Regelwächter*in: „Ich passe auf, dass sich jeder an unsere Regeln hält, damit unser Klassenrat funktioniert.“</w:t>
      </w:r>
    </w:p>
    <w:p w14:paraId="5F7E84C0" w14:textId="77777777" w:rsidR="00B268DA" w:rsidRDefault="00B268DA" w:rsidP="001F453D">
      <w:pPr>
        <w:pStyle w:val="Listenabsatz"/>
        <w:numPr>
          <w:ilvl w:val="0"/>
          <w:numId w:val="6"/>
        </w:numPr>
        <w:jc w:val="both"/>
      </w:pPr>
      <w:r>
        <w:t>Protokollant*in: „Ich schreibe unsere Anliegen und Beschlüsse auf, damit wir uns später daran erinnern.“</w:t>
      </w:r>
    </w:p>
    <w:p w14:paraId="13B791CB" w14:textId="77777777" w:rsidR="00B268DA" w:rsidRDefault="00B268DA" w:rsidP="001F453D">
      <w:pPr>
        <w:pStyle w:val="Listenabsatz"/>
        <w:numPr>
          <w:ilvl w:val="0"/>
          <w:numId w:val="6"/>
        </w:numPr>
        <w:jc w:val="both"/>
      </w:pPr>
      <w:r>
        <w:t>Zeitwächter*in: „Ich achte auf die Zeit, damit wir alle Anliegen besprechen können.“</w:t>
      </w:r>
    </w:p>
    <w:p w14:paraId="49BE4000" w14:textId="77777777" w:rsidR="00364656" w:rsidRDefault="00364656" w:rsidP="003E7B8E">
      <w:pPr>
        <w:pStyle w:val="Listenabsatz"/>
        <w:jc w:val="both"/>
      </w:pPr>
      <w:bookmarkStart w:id="0" w:name="_GoBack"/>
      <w:bookmarkEnd w:id="0"/>
    </w:p>
    <w:p w14:paraId="12FCFC0F" w14:textId="77777777" w:rsidR="00B268DA" w:rsidRPr="00B278CA" w:rsidRDefault="00B268DA" w:rsidP="001F453D">
      <w:pPr>
        <w:jc w:val="both"/>
        <w:rPr>
          <w:b/>
          <w:bCs/>
        </w:rPr>
      </w:pPr>
      <w:r w:rsidRPr="00B278CA">
        <w:rPr>
          <w:b/>
          <w:bCs/>
        </w:rPr>
        <w:t>Rolle der Lehrerin/des Lehrers</w:t>
      </w:r>
    </w:p>
    <w:p w14:paraId="0E5E90B0" w14:textId="77777777" w:rsidR="00B268DA" w:rsidRDefault="00B268DA" w:rsidP="001F453D">
      <w:pPr>
        <w:jc w:val="both"/>
      </w:pPr>
      <w:r>
        <w:t xml:space="preserve">Jede Lehrerin und jeder Lehrer ist Mitglied des Schulrats und hat die gleichen Rechte und Pflichten wie die Schulkinder. Das Team nimmt geschlossen an allen Schulratssitzungen teil. Zusätzlich unterstützen die Lehrer*innen die Kinder bei ihren Aufgaben, schreiben das </w:t>
      </w:r>
      <w:proofErr w:type="spellStart"/>
      <w:r>
        <w:t>Flipchartprotokoll</w:t>
      </w:r>
      <w:proofErr w:type="spellEnd"/>
      <w:r>
        <w:t xml:space="preserve"> und machen Fotos.</w:t>
      </w:r>
    </w:p>
    <w:p w14:paraId="2F796A85" w14:textId="77777777" w:rsidR="00364656" w:rsidRDefault="00364656" w:rsidP="001F453D">
      <w:pPr>
        <w:jc w:val="both"/>
      </w:pPr>
    </w:p>
    <w:p w14:paraId="5CE15D1E" w14:textId="77777777" w:rsidR="00B268DA" w:rsidRPr="00B278CA" w:rsidRDefault="00B268DA" w:rsidP="001F453D">
      <w:pPr>
        <w:jc w:val="both"/>
        <w:rPr>
          <w:b/>
          <w:bCs/>
        </w:rPr>
      </w:pPr>
      <w:r w:rsidRPr="00B278CA">
        <w:rPr>
          <w:b/>
          <w:bCs/>
        </w:rPr>
        <w:lastRenderedPageBreak/>
        <w:t>Ablauf einer Schulratssitzung</w:t>
      </w:r>
      <w:r>
        <w:rPr>
          <w:b/>
          <w:bCs/>
        </w:rPr>
        <w:t xml:space="preserve"> (ca. 25 Minuten)</w:t>
      </w:r>
    </w:p>
    <w:p w14:paraId="4CBE360B" w14:textId="77777777" w:rsidR="00B268DA" w:rsidRDefault="00B268DA" w:rsidP="001F453D">
      <w:pPr>
        <w:pStyle w:val="Listenabsatz"/>
        <w:numPr>
          <w:ilvl w:val="0"/>
          <w:numId w:val="5"/>
        </w:numPr>
        <w:jc w:val="both"/>
      </w:pPr>
      <w:r>
        <w:t>Der Gong ruft die Kinder zur Sitzung</w:t>
      </w:r>
    </w:p>
    <w:p w14:paraId="382C1E49" w14:textId="77777777" w:rsidR="00B268DA" w:rsidRDefault="00B268DA" w:rsidP="001F453D">
      <w:pPr>
        <w:pStyle w:val="Listenabsatz"/>
        <w:numPr>
          <w:ilvl w:val="0"/>
          <w:numId w:val="5"/>
        </w:numPr>
        <w:jc w:val="both"/>
      </w:pPr>
      <w:r>
        <w:t>Begrüßung</w:t>
      </w:r>
    </w:p>
    <w:p w14:paraId="0F92ABA4" w14:textId="77777777" w:rsidR="00B268DA" w:rsidRDefault="00B268DA" w:rsidP="001F453D">
      <w:pPr>
        <w:pStyle w:val="Listenabsatz"/>
        <w:numPr>
          <w:ilvl w:val="0"/>
          <w:numId w:val="5"/>
        </w:numPr>
        <w:jc w:val="both"/>
      </w:pPr>
      <w:r>
        <w:t>Verlesen des Protokolls, Blick auf die Uhr</w:t>
      </w:r>
    </w:p>
    <w:p w14:paraId="08CF733F" w14:textId="77777777" w:rsidR="00B268DA" w:rsidRDefault="00B268DA" w:rsidP="001F453D">
      <w:pPr>
        <w:pStyle w:val="Listenabsatz"/>
        <w:numPr>
          <w:ilvl w:val="0"/>
          <w:numId w:val="5"/>
        </w:numPr>
        <w:jc w:val="both"/>
      </w:pPr>
      <w:r>
        <w:t>Überprüfen der Anwesenheit</w:t>
      </w:r>
    </w:p>
    <w:p w14:paraId="1984E200" w14:textId="77777777" w:rsidR="00B268DA" w:rsidRDefault="00B268DA" w:rsidP="001F453D">
      <w:pPr>
        <w:pStyle w:val="Listenabsatz"/>
        <w:numPr>
          <w:ilvl w:val="0"/>
          <w:numId w:val="5"/>
        </w:numPr>
        <w:jc w:val="both"/>
      </w:pPr>
      <w:r>
        <w:t>Diskussionszeit: die eingebrachten Anliegen werden besprochen</w:t>
      </w:r>
    </w:p>
    <w:p w14:paraId="19DED0A0" w14:textId="77777777" w:rsidR="00B268DA" w:rsidRDefault="00B268DA" w:rsidP="001F453D">
      <w:pPr>
        <w:pStyle w:val="Listenabsatz"/>
        <w:numPr>
          <w:ilvl w:val="0"/>
          <w:numId w:val="5"/>
        </w:numPr>
        <w:jc w:val="both"/>
      </w:pPr>
      <w:r>
        <w:t>5 Minuten vor Ende der Sitzung: Erinnerung durch Zeitwächter</w:t>
      </w:r>
    </w:p>
    <w:p w14:paraId="13F64D90" w14:textId="77777777" w:rsidR="00B268DA" w:rsidRDefault="00B268DA" w:rsidP="001F453D">
      <w:pPr>
        <w:pStyle w:val="Listenabsatz"/>
        <w:numPr>
          <w:ilvl w:val="0"/>
          <w:numId w:val="5"/>
        </w:numPr>
        <w:jc w:val="both"/>
      </w:pPr>
      <w:r>
        <w:t>Ausblick und neue Dienste für das nächste Mal</w:t>
      </w:r>
    </w:p>
    <w:p w14:paraId="6B0A5312" w14:textId="77777777" w:rsidR="00B268DA" w:rsidRDefault="00B268DA" w:rsidP="001F453D">
      <w:pPr>
        <w:pStyle w:val="Listenabsatz"/>
        <w:numPr>
          <w:ilvl w:val="0"/>
          <w:numId w:val="5"/>
        </w:numPr>
        <w:jc w:val="both"/>
      </w:pPr>
      <w:r>
        <w:t>Gong zum Abschluss</w:t>
      </w:r>
    </w:p>
    <w:p w14:paraId="05ABD22E" w14:textId="77777777" w:rsidR="00364656" w:rsidRDefault="00364656" w:rsidP="00364656">
      <w:pPr>
        <w:jc w:val="both"/>
      </w:pPr>
    </w:p>
    <w:p w14:paraId="66FB5F97" w14:textId="77777777" w:rsidR="00364656" w:rsidRPr="00B278CA" w:rsidRDefault="00364656" w:rsidP="00364656">
      <w:pPr>
        <w:jc w:val="both"/>
        <w:rPr>
          <w:b/>
          <w:bCs/>
        </w:rPr>
      </w:pPr>
      <w:r w:rsidRPr="00B278CA">
        <w:rPr>
          <w:b/>
          <w:bCs/>
        </w:rPr>
        <w:t>Mögliche Themen, die im Schulrat besprochen werden:</w:t>
      </w:r>
    </w:p>
    <w:p w14:paraId="548F1200" w14:textId="77777777" w:rsidR="00364656" w:rsidRDefault="00364656" w:rsidP="00364656">
      <w:pPr>
        <w:jc w:val="both"/>
      </w:pPr>
      <w:r>
        <w:t xml:space="preserve">Der Schulrat dient uns allen als Platz für unsere Anliegen: Vorschläge, Ideen und Wünsche, Probleme, Konflikte und Lösungen sowie Lob und positive Erfahrungen stehen idealerweise im ausgeglichenen Verhältnis. Wir achten darauf, dass die angesprochenen Themen für viele von uns wichtig sind. Probleme und Sorgen, die nur ein oder zwei Kinder betreffen, werden im Klassengespräch geklärt. </w:t>
      </w:r>
    </w:p>
    <w:p w14:paraId="0FB2644B" w14:textId="77777777" w:rsidR="00364656" w:rsidRDefault="00364656" w:rsidP="00364656">
      <w:pPr>
        <w:jc w:val="both"/>
      </w:pPr>
      <w:r>
        <w:t>Die Sitzung findet statt, auch wenn von den Kindern keine Themen eingebracht werden. Wir nutzen diese Zeit für Rückmelde-Runden oder für Trainings zur Gesprächsführung usw.</w:t>
      </w:r>
    </w:p>
    <w:p w14:paraId="3DE553F4" w14:textId="77777777" w:rsidR="00364656" w:rsidRDefault="00364656" w:rsidP="00364656">
      <w:pPr>
        <w:jc w:val="both"/>
      </w:pPr>
    </w:p>
    <w:p w14:paraId="56897AF2" w14:textId="77777777" w:rsidR="001F453D" w:rsidRDefault="001F453D" w:rsidP="001F453D">
      <w:pPr>
        <w:jc w:val="both"/>
      </w:pPr>
    </w:p>
    <w:p w14:paraId="733E80C2" w14:textId="77777777" w:rsidR="00B268DA" w:rsidRPr="00B278CA" w:rsidRDefault="00B268DA" w:rsidP="001F453D">
      <w:pPr>
        <w:jc w:val="both"/>
        <w:rPr>
          <w:b/>
          <w:bCs/>
        </w:rPr>
      </w:pPr>
      <w:r w:rsidRPr="00B278CA">
        <w:rPr>
          <w:b/>
          <w:bCs/>
        </w:rPr>
        <w:t>Wichtige Regeln für den Schulrat:</w:t>
      </w:r>
    </w:p>
    <w:p w14:paraId="3FDE936E" w14:textId="77777777" w:rsidR="00B268DA" w:rsidRDefault="00B268DA" w:rsidP="001F453D">
      <w:pPr>
        <w:pStyle w:val="Listenabsatz"/>
        <w:numPr>
          <w:ilvl w:val="0"/>
          <w:numId w:val="4"/>
        </w:numPr>
        <w:jc w:val="both"/>
      </w:pPr>
      <w:r>
        <w:t>Nur der/die Moderator*in erteilt das Wort.</w:t>
      </w:r>
    </w:p>
    <w:p w14:paraId="58CAADAA" w14:textId="77777777" w:rsidR="00B268DA" w:rsidRDefault="00B268DA" w:rsidP="001F453D">
      <w:pPr>
        <w:pStyle w:val="Listenabsatz"/>
        <w:numPr>
          <w:ilvl w:val="0"/>
          <w:numId w:val="4"/>
        </w:numPr>
        <w:jc w:val="both"/>
      </w:pPr>
      <w:r>
        <w:t>Wer etwas sagen möchte gibt ein Handzeichen und wartet auf seine Redezeit.</w:t>
      </w:r>
    </w:p>
    <w:p w14:paraId="72753044" w14:textId="77777777" w:rsidR="00B268DA" w:rsidRDefault="00B268DA" w:rsidP="001F453D">
      <w:pPr>
        <w:pStyle w:val="Listenabsatz"/>
        <w:numPr>
          <w:ilvl w:val="0"/>
          <w:numId w:val="4"/>
        </w:numPr>
        <w:jc w:val="both"/>
      </w:pPr>
      <w:r>
        <w:t>Wer das Wort hat darf nicht gestört oder unterbrochen werden.</w:t>
      </w:r>
    </w:p>
    <w:p w14:paraId="14C994EB" w14:textId="77777777" w:rsidR="00B268DA" w:rsidRDefault="00B268DA" w:rsidP="001F453D">
      <w:pPr>
        <w:pStyle w:val="Listenabsatz"/>
        <w:numPr>
          <w:ilvl w:val="0"/>
          <w:numId w:val="4"/>
        </w:numPr>
        <w:jc w:val="both"/>
      </w:pPr>
      <w:r>
        <w:t>Es wird nur zum jeweiligen Thema gesprochen.</w:t>
      </w:r>
    </w:p>
    <w:p w14:paraId="1462CAB9" w14:textId="77777777" w:rsidR="00B268DA" w:rsidRDefault="00B268DA" w:rsidP="001F453D">
      <w:pPr>
        <w:pStyle w:val="Listenabsatz"/>
        <w:numPr>
          <w:ilvl w:val="0"/>
          <w:numId w:val="4"/>
        </w:numPr>
        <w:jc w:val="both"/>
      </w:pPr>
      <w:r>
        <w:t>Bei Konflikten werden zuerst alle Beteiligten angehört.</w:t>
      </w:r>
    </w:p>
    <w:p w14:paraId="2D07DC65" w14:textId="77777777" w:rsidR="00B268DA" w:rsidRDefault="00B268DA" w:rsidP="001F453D">
      <w:pPr>
        <w:pStyle w:val="Listenabsatz"/>
        <w:numPr>
          <w:ilvl w:val="0"/>
          <w:numId w:val="4"/>
        </w:numPr>
        <w:jc w:val="both"/>
      </w:pPr>
      <w:r>
        <w:t>Niemand darf ausgelacht oder lächerlich gemacht werden.</w:t>
      </w:r>
    </w:p>
    <w:p w14:paraId="219EE995" w14:textId="77777777" w:rsidR="00B268DA" w:rsidRDefault="00B268DA" w:rsidP="001F453D">
      <w:pPr>
        <w:pStyle w:val="Listenabsatz"/>
        <w:numPr>
          <w:ilvl w:val="0"/>
          <w:numId w:val="4"/>
        </w:numPr>
        <w:jc w:val="both"/>
      </w:pPr>
      <w:r>
        <w:t>Der Zeitwächter achtet auf die Gesprächszeit, gibt fünf Minuten vor Sitzungsende Bescheid, dass die Zeit bald um ist und beendet die Sitzung.</w:t>
      </w:r>
    </w:p>
    <w:p w14:paraId="6873B944" w14:textId="77777777" w:rsidR="00B268DA" w:rsidRDefault="00B268DA" w:rsidP="001F453D">
      <w:pPr>
        <w:pStyle w:val="Listenabsatz"/>
        <w:numPr>
          <w:ilvl w:val="0"/>
          <w:numId w:val="4"/>
        </w:numPr>
        <w:jc w:val="both"/>
      </w:pPr>
      <w:r>
        <w:t>Es wird nur über anwesende Personen gesprochen. Ist ein Beteiligter nicht anwesend, wird der Tagesordnungspunkt verschoben.</w:t>
      </w:r>
    </w:p>
    <w:p w14:paraId="3A975220" w14:textId="77777777" w:rsidR="00B268DA" w:rsidRDefault="00B268DA" w:rsidP="001F453D">
      <w:pPr>
        <w:pStyle w:val="Listenabsatz"/>
        <w:numPr>
          <w:ilvl w:val="0"/>
          <w:numId w:val="4"/>
        </w:numPr>
        <w:jc w:val="both"/>
      </w:pPr>
      <w:r>
        <w:t>Gefasste Beschlüsse müssen von allen eingehalten werden.</w:t>
      </w:r>
    </w:p>
    <w:p w14:paraId="5A366918" w14:textId="77777777" w:rsidR="00B268DA" w:rsidRDefault="00B268DA" w:rsidP="001F453D">
      <w:pPr>
        <w:pStyle w:val="Listenabsatz"/>
        <w:numPr>
          <w:ilvl w:val="0"/>
          <w:numId w:val="4"/>
        </w:numPr>
        <w:jc w:val="both"/>
      </w:pPr>
      <w:r>
        <w:t>Werden die Regeln nicht eingehalten, zeigt der/die Regelwächter*in die Karte.</w:t>
      </w:r>
    </w:p>
    <w:p w14:paraId="746AA4E4" w14:textId="77777777" w:rsidR="00B268DA" w:rsidRDefault="00B268DA" w:rsidP="001F453D">
      <w:pPr>
        <w:pStyle w:val="Listenabsatz"/>
        <w:numPr>
          <w:ilvl w:val="0"/>
          <w:numId w:val="4"/>
        </w:numPr>
        <w:jc w:val="both"/>
      </w:pPr>
      <w:r>
        <w:t xml:space="preserve">Bei Regelbruch gibt es eine Ermahnung. Beim zweiten Regelbruch wird die Sitzung verlassen. </w:t>
      </w:r>
    </w:p>
    <w:p w14:paraId="3A44C39A" w14:textId="77777777" w:rsidR="00B268DA" w:rsidRDefault="00B268DA" w:rsidP="001F453D">
      <w:pPr>
        <w:jc w:val="both"/>
      </w:pPr>
    </w:p>
    <w:p w14:paraId="14A98D7B" w14:textId="1AA1991F" w:rsidR="00B04A85" w:rsidRDefault="00FA6B38" w:rsidP="001F453D">
      <w:pPr>
        <w:jc w:val="both"/>
        <w:rPr>
          <w:rFonts w:ascii="Arial" w:hAnsi="Arial" w:cs="Arial"/>
          <w:sz w:val="28"/>
          <w:szCs w:val="28"/>
        </w:rPr>
      </w:pPr>
      <w:r>
        <w:rPr>
          <w:rFonts w:ascii="Arial" w:hAnsi="Arial" w:cs="Arial"/>
          <w:noProof/>
          <w:sz w:val="28"/>
          <w:szCs w:val="28"/>
          <w:lang w:val="de-AT" w:eastAsia="de-AT"/>
        </w:rPr>
        <w:lastRenderedPageBreak/>
        <w:drawing>
          <wp:anchor distT="0" distB="0" distL="114300" distR="114300" simplePos="0" relativeHeight="251660288" behindDoc="1" locked="0" layoutInCell="1" allowOverlap="1" wp14:anchorId="00F8FC75" wp14:editId="63D1C102">
            <wp:simplePos x="0" y="0"/>
            <wp:positionH relativeFrom="column">
              <wp:posOffset>942975</wp:posOffset>
            </wp:positionH>
            <wp:positionV relativeFrom="paragraph">
              <wp:posOffset>-97790</wp:posOffset>
            </wp:positionV>
            <wp:extent cx="1114425" cy="800735"/>
            <wp:effectExtent l="0" t="0" r="9525" b="0"/>
            <wp:wrapNone/>
            <wp:docPr id="1" name="Grafik 1" descr="C:\Users\VS-St.Stefan\Documents\Eigene VS\2018-19\VS_ corporate identity\StStef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St.Stefan\Documents\Eigene VS\2018-19\VS_ corporate identity\StStefan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5747C" w14:textId="329F0C24" w:rsidR="00B04A85" w:rsidRDefault="00B04A85" w:rsidP="001F453D">
      <w:pPr>
        <w:jc w:val="both"/>
        <w:rPr>
          <w:rFonts w:ascii="Arial" w:hAnsi="Arial" w:cs="Arial"/>
          <w:sz w:val="28"/>
          <w:szCs w:val="28"/>
        </w:rPr>
      </w:pPr>
    </w:p>
    <w:p w14:paraId="6C3C8019" w14:textId="424EB15D" w:rsidR="00FA6B38" w:rsidRPr="00EF5C57" w:rsidRDefault="0037658A" w:rsidP="00FA6B38">
      <w:pPr>
        <w:jc w:val="both"/>
        <w:rPr>
          <w:rFonts w:cstheme="minorHAnsi"/>
          <w:sz w:val="28"/>
          <w:szCs w:val="28"/>
        </w:rPr>
      </w:pPr>
      <w:r>
        <w:rPr>
          <w:rFonts w:cstheme="minorHAnsi"/>
          <w:noProof/>
          <w:sz w:val="28"/>
          <w:szCs w:val="28"/>
          <w:lang w:val="de-AT" w:eastAsia="de-AT"/>
        </w:rPr>
        <mc:AlternateContent>
          <mc:Choice Requires="wps">
            <w:drawing>
              <wp:anchor distT="0" distB="0" distL="114300" distR="114300" simplePos="0" relativeHeight="251661312" behindDoc="1" locked="0" layoutInCell="1" allowOverlap="1" wp14:anchorId="5FF70C22" wp14:editId="33DF8E3F">
                <wp:simplePos x="0" y="0"/>
                <wp:positionH relativeFrom="column">
                  <wp:posOffset>76200</wp:posOffset>
                </wp:positionH>
                <wp:positionV relativeFrom="paragraph">
                  <wp:posOffset>105410</wp:posOffset>
                </wp:positionV>
                <wp:extent cx="2667000" cy="1571625"/>
                <wp:effectExtent l="19050" t="0" r="38100" b="276225"/>
                <wp:wrapNone/>
                <wp:docPr id="3" name="Wolkenförmige Legende 3"/>
                <wp:cNvGraphicFramePr/>
                <a:graphic xmlns:a="http://schemas.openxmlformats.org/drawingml/2006/main">
                  <a:graphicData uri="http://schemas.microsoft.com/office/word/2010/wordprocessingShape">
                    <wps:wsp>
                      <wps:cNvSpPr/>
                      <wps:spPr>
                        <a:xfrm>
                          <a:off x="0" y="0"/>
                          <a:ext cx="2667000" cy="1571625"/>
                        </a:xfrm>
                        <a:prstGeom prst="cloud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787CE" w14:textId="77777777" w:rsidR="0037658A" w:rsidRDefault="0037658A" w:rsidP="003765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3" o:spid="_x0000_s1026" type="#_x0000_t106" style="position:absolute;left:0;text-align:left;margin-left:6pt;margin-top:8.3pt;width:210pt;height:123.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" adj="6300,24300" fillcolor="white [3212]" strokecolor="black [3213]" strokeweight="1pt">
                <v:stroke joinstyle="miter"/>
                <v:textbox>
                  <w:txbxContent>
                    <w:p w14:paraId="4D6787CE" w14:textId="77777777" w:rsidR="0037658A" w:rsidRDefault="0037658A" w:rsidP="0037658A">
                      <w:pPr>
                        <w:jc w:val="center"/>
                      </w:pPr>
                    </w:p>
                  </w:txbxContent>
                </v:textbox>
              </v:shape>
            </w:pict>
          </mc:Fallback>
        </mc:AlternateContent>
      </w:r>
    </w:p>
    <w:p w14:paraId="1100B6DC" w14:textId="3D46F194" w:rsidR="00FA6B38" w:rsidRPr="00EF5C57" w:rsidRDefault="00FA6B38" w:rsidP="00FA6B38">
      <w:pPr>
        <w:jc w:val="both"/>
        <w:rPr>
          <w:rFonts w:cstheme="minorHAnsi"/>
          <w:sz w:val="28"/>
          <w:szCs w:val="28"/>
        </w:rPr>
      </w:pPr>
    </w:p>
    <w:p w14:paraId="4A0205F1" w14:textId="77777777" w:rsidR="0037658A" w:rsidRDefault="00FA6B38" w:rsidP="00FA6B38">
      <w:pPr>
        <w:jc w:val="center"/>
        <w:rPr>
          <w:rFonts w:cstheme="minorHAnsi"/>
          <w:b/>
          <w:color w:val="31849B"/>
          <w:sz w:val="40"/>
          <w:szCs w:val="32"/>
        </w:rPr>
      </w:pPr>
      <w:r w:rsidRPr="00301BCF">
        <w:rPr>
          <w:rFonts w:cstheme="minorHAnsi"/>
          <w:b/>
          <w:color w:val="31849B"/>
          <w:sz w:val="40"/>
          <w:szCs w:val="32"/>
        </w:rPr>
        <w:t>„Jede Stimme zählt“</w:t>
      </w:r>
      <w:r w:rsidR="0037658A">
        <w:rPr>
          <w:rFonts w:cstheme="minorHAnsi"/>
          <w:b/>
          <w:color w:val="31849B"/>
          <w:sz w:val="40"/>
          <w:szCs w:val="32"/>
        </w:rPr>
        <w:t xml:space="preserve"> </w:t>
      </w:r>
      <w:r w:rsidRPr="00301BCF">
        <w:rPr>
          <w:rFonts w:cstheme="minorHAnsi"/>
          <w:b/>
          <w:color w:val="31849B"/>
          <w:sz w:val="40"/>
          <w:szCs w:val="32"/>
        </w:rPr>
        <w:t xml:space="preserve"> </w:t>
      </w:r>
    </w:p>
    <w:p w14:paraId="14A2B855" w14:textId="75FE617B" w:rsidR="0037658A" w:rsidRDefault="0037658A" w:rsidP="00FA6B38">
      <w:pPr>
        <w:jc w:val="center"/>
        <w:rPr>
          <w:rFonts w:cstheme="minorHAnsi"/>
          <w:b/>
          <w:color w:val="31849B"/>
          <w:sz w:val="40"/>
          <w:szCs w:val="32"/>
        </w:rPr>
      </w:pPr>
      <w:r>
        <w:rPr>
          <w:rFonts w:cstheme="minorHAnsi"/>
          <w:b/>
          <w:noProof/>
          <w:color w:val="31849B"/>
          <w:sz w:val="40"/>
          <w:szCs w:val="32"/>
          <w:lang w:val="de-AT" w:eastAsia="de-AT"/>
        </w:rPr>
        <w:drawing>
          <wp:anchor distT="0" distB="0" distL="114300" distR="114300" simplePos="0" relativeHeight="251662336" behindDoc="1" locked="0" layoutInCell="1" allowOverlap="1" wp14:anchorId="5EDBFDF9" wp14:editId="552DE3A9">
            <wp:simplePos x="0" y="0"/>
            <wp:positionH relativeFrom="column">
              <wp:posOffset>990600</wp:posOffset>
            </wp:positionH>
            <wp:positionV relativeFrom="paragraph">
              <wp:posOffset>245110</wp:posOffset>
            </wp:positionV>
            <wp:extent cx="1647825" cy="1647825"/>
            <wp:effectExtent l="0" t="0" r="9525" b="9525"/>
            <wp:wrapTight wrapText="bothSides">
              <wp:wrapPolygon edited="0">
                <wp:start x="5993" y="0"/>
                <wp:lineTo x="2997" y="1748"/>
                <wp:lineTo x="2247" y="2497"/>
                <wp:lineTo x="2747" y="3995"/>
                <wp:lineTo x="1748" y="4495"/>
                <wp:lineTo x="499" y="6992"/>
                <wp:lineTo x="0" y="11736"/>
                <wp:lineTo x="0" y="17729"/>
                <wp:lineTo x="1998" y="19977"/>
                <wp:lineTo x="1998" y="20476"/>
                <wp:lineTo x="4994" y="21475"/>
                <wp:lineTo x="6243" y="21475"/>
                <wp:lineTo x="8240" y="21475"/>
                <wp:lineTo x="16980" y="21475"/>
                <wp:lineTo x="19727" y="21225"/>
                <wp:lineTo x="19228" y="19977"/>
                <wp:lineTo x="21475" y="17480"/>
                <wp:lineTo x="21475" y="16231"/>
                <wp:lineTo x="20976" y="8990"/>
                <wp:lineTo x="19727" y="4495"/>
                <wp:lineTo x="19727" y="3246"/>
                <wp:lineTo x="17979" y="250"/>
                <wp:lineTo x="17230" y="0"/>
                <wp:lineTo x="5993" y="0"/>
              </wp:wrapPolygon>
            </wp:wrapTight>
            <wp:docPr id="4" name="Grafik 4" descr="C:\Users\VS-St.Stefan\AppData\Local\Microsoft\Windows\Temporary Internet Files\Content.IE5\D4J0O87R\association-15274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St.Stefan\AppData\Local\Microsoft\Windows\Temporary Internet Files\Content.IE5\D4J0O87R\association-152746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6455C" w14:textId="69AEE7C5" w:rsidR="0037658A" w:rsidRDefault="0037658A" w:rsidP="00FA6B38">
      <w:pPr>
        <w:jc w:val="center"/>
        <w:rPr>
          <w:rFonts w:cstheme="minorHAnsi"/>
          <w:b/>
          <w:color w:val="31849B"/>
          <w:sz w:val="40"/>
          <w:szCs w:val="32"/>
        </w:rPr>
      </w:pPr>
    </w:p>
    <w:p w14:paraId="571FA1E7" w14:textId="77777777" w:rsidR="0037658A" w:rsidRDefault="0037658A" w:rsidP="00FA6B38">
      <w:pPr>
        <w:jc w:val="center"/>
        <w:rPr>
          <w:rFonts w:cstheme="minorHAnsi"/>
          <w:b/>
          <w:color w:val="31849B"/>
          <w:sz w:val="40"/>
          <w:szCs w:val="32"/>
        </w:rPr>
      </w:pPr>
    </w:p>
    <w:p w14:paraId="6FBB2700" w14:textId="77777777" w:rsidR="0037658A" w:rsidRDefault="00FA6B38" w:rsidP="00FA6B38">
      <w:pPr>
        <w:jc w:val="center"/>
        <w:rPr>
          <w:rFonts w:cstheme="minorHAnsi"/>
          <w:b/>
          <w:color w:val="31849B"/>
          <w:sz w:val="40"/>
          <w:szCs w:val="32"/>
        </w:rPr>
      </w:pPr>
      <w:r w:rsidRPr="00301BCF">
        <w:rPr>
          <w:rFonts w:cstheme="minorHAnsi"/>
          <w:b/>
          <w:color w:val="31849B"/>
          <w:sz w:val="40"/>
          <w:szCs w:val="32"/>
        </w:rPr>
        <w:br/>
      </w:r>
    </w:p>
    <w:p w14:paraId="6373C0EE" w14:textId="5C83A9ED" w:rsidR="00FA6B38" w:rsidRPr="00301BCF" w:rsidRDefault="00FA6B38" w:rsidP="00FA6B38">
      <w:pPr>
        <w:jc w:val="center"/>
        <w:rPr>
          <w:rFonts w:cstheme="minorHAnsi"/>
          <w:b/>
          <w:color w:val="31849B"/>
          <w:sz w:val="40"/>
          <w:szCs w:val="32"/>
        </w:rPr>
      </w:pPr>
      <w:r>
        <w:rPr>
          <w:rFonts w:cstheme="minorHAnsi"/>
          <w:b/>
          <w:color w:val="31849B"/>
          <w:sz w:val="40"/>
          <w:szCs w:val="32"/>
        </w:rPr>
        <w:t xml:space="preserve">Der Schulrat in der             </w:t>
      </w:r>
      <w:r w:rsidR="0037658A">
        <w:rPr>
          <w:rFonts w:cstheme="minorHAnsi"/>
          <w:b/>
          <w:color w:val="31849B"/>
          <w:sz w:val="40"/>
          <w:szCs w:val="32"/>
        </w:rPr>
        <w:t xml:space="preserve">   </w:t>
      </w:r>
      <w:r>
        <w:rPr>
          <w:rFonts w:cstheme="minorHAnsi"/>
          <w:b/>
          <w:color w:val="31849B"/>
          <w:sz w:val="40"/>
          <w:szCs w:val="32"/>
        </w:rPr>
        <w:t>VS St. Stefan/Leoben</w:t>
      </w:r>
      <w:r w:rsidRPr="00301BCF">
        <w:rPr>
          <w:rFonts w:cstheme="minorHAnsi"/>
          <w:b/>
          <w:color w:val="31849B"/>
          <w:sz w:val="40"/>
          <w:szCs w:val="32"/>
        </w:rPr>
        <w:t>!</w:t>
      </w:r>
    </w:p>
    <w:p w14:paraId="343DB551" w14:textId="77777777" w:rsidR="0074337F" w:rsidRPr="00E47B80" w:rsidRDefault="0074337F" w:rsidP="0074337F">
      <w:pPr>
        <w:jc w:val="center"/>
        <w:rPr>
          <w:rFonts w:cstheme="minorHAnsi"/>
          <w:b/>
          <w:szCs w:val="28"/>
        </w:rPr>
      </w:pPr>
      <w:r w:rsidRPr="00E47B80">
        <w:rPr>
          <w:rFonts w:cstheme="minorHAnsi"/>
          <w:b/>
          <w:szCs w:val="28"/>
        </w:rPr>
        <w:t>Volksschule St. Stefan ob Leoben</w:t>
      </w:r>
    </w:p>
    <w:p w14:paraId="3E61B546" w14:textId="77777777" w:rsidR="0074337F" w:rsidRPr="00E47B80" w:rsidRDefault="0074337F" w:rsidP="0074337F">
      <w:pPr>
        <w:spacing w:after="0" w:line="240" w:lineRule="auto"/>
        <w:jc w:val="center"/>
        <w:rPr>
          <w:rFonts w:cstheme="minorHAnsi"/>
          <w:szCs w:val="28"/>
        </w:rPr>
      </w:pPr>
      <w:r w:rsidRPr="00E47B80">
        <w:rPr>
          <w:rFonts w:cstheme="minorHAnsi"/>
          <w:b/>
          <w:szCs w:val="28"/>
        </w:rPr>
        <w:t>Schulleitung:</w:t>
      </w:r>
    </w:p>
    <w:p w14:paraId="457417E5" w14:textId="77777777" w:rsidR="0074337F" w:rsidRPr="00E47B80" w:rsidRDefault="0074337F" w:rsidP="0074337F">
      <w:pPr>
        <w:spacing w:after="0" w:line="240" w:lineRule="auto"/>
        <w:jc w:val="center"/>
        <w:rPr>
          <w:rFonts w:cstheme="minorHAnsi"/>
          <w:sz w:val="20"/>
          <w:szCs w:val="28"/>
        </w:rPr>
      </w:pPr>
      <w:r w:rsidRPr="00E47B80">
        <w:rPr>
          <w:rFonts w:cstheme="minorHAnsi"/>
          <w:szCs w:val="28"/>
        </w:rPr>
        <w:t xml:space="preserve">Mag. Judith Albrecht </w:t>
      </w:r>
      <w:proofErr w:type="spellStart"/>
      <w:r w:rsidRPr="00E47B80">
        <w:rPr>
          <w:rFonts w:cstheme="minorHAnsi"/>
          <w:sz w:val="20"/>
          <w:szCs w:val="28"/>
        </w:rPr>
        <w:t>BEd</w:t>
      </w:r>
      <w:proofErr w:type="spellEnd"/>
      <w:r w:rsidRPr="00E47B80">
        <w:rPr>
          <w:rFonts w:cstheme="minorHAnsi"/>
          <w:sz w:val="20"/>
          <w:szCs w:val="28"/>
        </w:rPr>
        <w:t xml:space="preserve"> </w:t>
      </w:r>
      <w:proofErr w:type="spellStart"/>
      <w:r w:rsidRPr="00E47B80">
        <w:rPr>
          <w:rFonts w:cstheme="minorHAnsi"/>
          <w:sz w:val="20"/>
          <w:szCs w:val="28"/>
        </w:rPr>
        <w:t>MSc</w:t>
      </w:r>
      <w:proofErr w:type="spellEnd"/>
    </w:p>
    <w:p w14:paraId="11C58163" w14:textId="77777777" w:rsidR="0074337F" w:rsidRPr="00E47B80" w:rsidRDefault="0074337F" w:rsidP="0074337F">
      <w:pPr>
        <w:spacing w:after="0" w:line="240" w:lineRule="auto"/>
        <w:ind w:left="567"/>
        <w:jc w:val="center"/>
        <w:rPr>
          <w:rFonts w:cstheme="minorHAnsi"/>
          <w:sz w:val="20"/>
          <w:szCs w:val="28"/>
        </w:rPr>
      </w:pPr>
    </w:p>
    <w:p w14:paraId="61017A98" w14:textId="77777777" w:rsidR="0074337F" w:rsidRPr="00E47B80" w:rsidRDefault="0074337F" w:rsidP="0074337F">
      <w:pPr>
        <w:spacing w:after="0" w:line="240" w:lineRule="auto"/>
        <w:jc w:val="center"/>
        <w:rPr>
          <w:rFonts w:cstheme="minorHAnsi"/>
        </w:rPr>
      </w:pPr>
      <w:proofErr w:type="spellStart"/>
      <w:r w:rsidRPr="00E47B80">
        <w:rPr>
          <w:rFonts w:cstheme="minorHAnsi"/>
        </w:rPr>
        <w:t>Murwaldsiedlung</w:t>
      </w:r>
      <w:proofErr w:type="spellEnd"/>
      <w:r w:rsidRPr="00E47B80">
        <w:rPr>
          <w:rFonts w:cstheme="minorHAnsi"/>
        </w:rPr>
        <w:t xml:space="preserve"> 34, 8713 St. Stefan</w:t>
      </w:r>
    </w:p>
    <w:p w14:paraId="10C90BF0" w14:textId="77777777" w:rsidR="0074337F" w:rsidRDefault="003E7B8E" w:rsidP="0074337F">
      <w:pPr>
        <w:spacing w:after="0" w:line="240" w:lineRule="auto"/>
        <w:jc w:val="center"/>
        <w:rPr>
          <w:rFonts w:cstheme="minorHAnsi"/>
        </w:rPr>
      </w:pPr>
      <w:hyperlink r:id="rId8" w:history="1">
        <w:r w:rsidR="0074337F" w:rsidRPr="00E47B80">
          <w:rPr>
            <w:rFonts w:cstheme="minorHAnsi"/>
          </w:rPr>
          <w:t>vs.stefan@aon.at</w:t>
        </w:r>
      </w:hyperlink>
    </w:p>
    <w:p w14:paraId="0BDBAD30" w14:textId="77777777" w:rsidR="0074337F" w:rsidRPr="00301BCF" w:rsidRDefault="0074337F" w:rsidP="0074337F">
      <w:pPr>
        <w:spacing w:after="0" w:line="240" w:lineRule="auto"/>
        <w:jc w:val="center"/>
        <w:rPr>
          <w:b/>
          <w:color w:val="31849B"/>
          <w:sz w:val="32"/>
          <w:szCs w:val="32"/>
        </w:rPr>
      </w:pPr>
      <w:r>
        <w:rPr>
          <w:rFonts w:cstheme="minorHAnsi"/>
        </w:rPr>
        <w:t xml:space="preserve"> </w:t>
      </w:r>
      <w:r w:rsidRPr="00E47B80">
        <w:rPr>
          <w:b/>
        </w:rPr>
        <w:t>www.vs-stefan-leoben.at</w:t>
      </w:r>
    </w:p>
    <w:p w14:paraId="1AB32864" w14:textId="3EE0DCFC" w:rsidR="00B04A85" w:rsidRPr="001F453D" w:rsidRDefault="00B04A85" w:rsidP="0074337F">
      <w:pPr>
        <w:jc w:val="center"/>
        <w:rPr>
          <w:rFonts w:ascii="Arial" w:hAnsi="Arial" w:cs="Arial"/>
          <w:sz w:val="24"/>
          <w:szCs w:val="28"/>
        </w:rPr>
      </w:pPr>
    </w:p>
    <w:sectPr w:rsidR="00B04A85" w:rsidRPr="001F453D" w:rsidSect="00364656">
      <w:pgSz w:w="16838" w:h="11906" w:orient="landscape"/>
      <w:pgMar w:top="709" w:right="820" w:bottom="1417" w:left="567" w:header="708" w:footer="708" w:gutter="0"/>
      <w:cols w:num="3" w:space="1137"/>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E97C8D" w15:done="0"/>
  <w15:commentEx w15:paraId="155BED84" w15:done="0"/>
  <w15:commentEx w15:paraId="02B38E97" w15:done="0"/>
  <w15:commentEx w15:paraId="3D71DBB8" w15:done="0"/>
  <w15:commentEx w15:paraId="540709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97C8D" w16cid:durableId="20A101D6"/>
  <w16cid:commentId w16cid:paraId="155BED84" w16cid:durableId="20A0CFE2"/>
  <w16cid:commentId w16cid:paraId="02B38E97" w16cid:durableId="20A0D7AE"/>
  <w16cid:commentId w16cid:paraId="3D71DBB8" w16cid:durableId="20A10082"/>
  <w16cid:commentId w16cid:paraId="540709C5" w16cid:durableId="20A104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D16"/>
    <w:multiLevelType w:val="hybridMultilevel"/>
    <w:tmpl w:val="26D65D7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C8261B"/>
    <w:multiLevelType w:val="hybridMultilevel"/>
    <w:tmpl w:val="31C4BBE2"/>
    <w:lvl w:ilvl="0" w:tplc="0407000D">
      <w:start w:val="1"/>
      <w:numFmt w:val="bullet"/>
      <w:lvlText w:val=""/>
      <w:lvlJc w:val="left"/>
      <w:pPr>
        <w:ind w:left="720" w:hanging="360"/>
      </w:pPr>
      <w:rPr>
        <w:rFonts w:ascii="Wingdings" w:hAnsi="Wingdings" w:hint="default"/>
        <w:color w:val="auto"/>
        <w:sz w:val="24"/>
        <w:u w:color="99CC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F87B0C"/>
    <w:multiLevelType w:val="hybridMultilevel"/>
    <w:tmpl w:val="28849AEC"/>
    <w:lvl w:ilvl="0" w:tplc="AF46A1C0">
      <w:start w:val="1"/>
      <w:numFmt w:val="bullet"/>
      <w:lvlText w:val="l"/>
      <w:lvlJc w:val="left"/>
      <w:pPr>
        <w:ind w:left="720" w:hanging="360"/>
      </w:pPr>
      <w:rPr>
        <w:rFonts w:ascii="Wingdings" w:hAnsi="Wingdings" w:hint="default"/>
        <w:color w:val="auto"/>
        <w:sz w:val="24"/>
        <w:u w:color="99CC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2558FD"/>
    <w:multiLevelType w:val="hybridMultilevel"/>
    <w:tmpl w:val="70C0E2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061BEA"/>
    <w:multiLevelType w:val="hybridMultilevel"/>
    <w:tmpl w:val="515EDEF6"/>
    <w:lvl w:ilvl="0" w:tplc="0407000D">
      <w:start w:val="1"/>
      <w:numFmt w:val="bullet"/>
      <w:lvlText w:val=""/>
      <w:lvlJc w:val="left"/>
      <w:pPr>
        <w:ind w:left="720" w:hanging="360"/>
      </w:pPr>
      <w:rPr>
        <w:rFonts w:ascii="Wingdings" w:hAnsi="Wingdings" w:hint="default"/>
        <w:color w:val="auto"/>
        <w:sz w:val="24"/>
        <w:u w:color="99CC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756B9C"/>
    <w:multiLevelType w:val="hybridMultilevel"/>
    <w:tmpl w:val="1CAC654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rin Uray-Preininger">
    <w15:presenceInfo w15:providerId="None" w15:userId="Katrin Uray-Prein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52"/>
    <w:rsid w:val="000941A8"/>
    <w:rsid w:val="001016E7"/>
    <w:rsid w:val="001F453D"/>
    <w:rsid w:val="00364656"/>
    <w:rsid w:val="0037658A"/>
    <w:rsid w:val="003E7B8E"/>
    <w:rsid w:val="004C2110"/>
    <w:rsid w:val="00634522"/>
    <w:rsid w:val="006C0C9C"/>
    <w:rsid w:val="006F5DB1"/>
    <w:rsid w:val="00741A52"/>
    <w:rsid w:val="0074337F"/>
    <w:rsid w:val="008634F9"/>
    <w:rsid w:val="008A4BCF"/>
    <w:rsid w:val="00961342"/>
    <w:rsid w:val="00A4521E"/>
    <w:rsid w:val="00B04A85"/>
    <w:rsid w:val="00B268DA"/>
    <w:rsid w:val="00CB549D"/>
    <w:rsid w:val="00D05BC4"/>
    <w:rsid w:val="00ED4C9C"/>
    <w:rsid w:val="00FA6B38"/>
    <w:rsid w:val="00FC0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41A52"/>
    <w:rPr>
      <w:b/>
      <w:bCs/>
    </w:rPr>
  </w:style>
  <w:style w:type="paragraph" w:styleId="StandardWeb">
    <w:name w:val="Normal (Web)"/>
    <w:basedOn w:val="Standard"/>
    <w:uiPriority w:val="99"/>
    <w:semiHidden/>
    <w:unhideWhenUsed/>
    <w:rsid w:val="00741A5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Zeileneinzug">
    <w:name w:val="Body Text Indent"/>
    <w:basedOn w:val="Standard"/>
    <w:link w:val="Textkrper-ZeileneinzugZchn"/>
    <w:uiPriority w:val="99"/>
    <w:semiHidden/>
    <w:unhideWhenUsed/>
    <w:rsid w:val="00741A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eileneinzugZchn">
    <w:name w:val="Textkörper-Zeileneinzug Zchn"/>
    <w:basedOn w:val="Absatz-Standardschriftart"/>
    <w:link w:val="Textkrper-Zeileneinzug"/>
    <w:uiPriority w:val="99"/>
    <w:semiHidden/>
    <w:rsid w:val="00741A52"/>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04A85"/>
    <w:rPr>
      <w:color w:val="0563C1" w:themeColor="hyperlink"/>
      <w:u w:val="single"/>
    </w:rPr>
  </w:style>
  <w:style w:type="character" w:customStyle="1" w:styleId="NichtaufgelsteErwhnung1">
    <w:name w:val="Nicht aufgelöste Erwähnung1"/>
    <w:basedOn w:val="Absatz-Standardschriftart"/>
    <w:uiPriority w:val="99"/>
    <w:semiHidden/>
    <w:unhideWhenUsed/>
    <w:rsid w:val="00B04A85"/>
    <w:rPr>
      <w:color w:val="605E5C"/>
      <w:shd w:val="clear" w:color="auto" w:fill="E1DFDD"/>
    </w:rPr>
  </w:style>
  <w:style w:type="paragraph" w:styleId="Sprechblasentext">
    <w:name w:val="Balloon Text"/>
    <w:basedOn w:val="Standard"/>
    <w:link w:val="SprechblasentextZchn"/>
    <w:uiPriority w:val="99"/>
    <w:semiHidden/>
    <w:unhideWhenUsed/>
    <w:rsid w:val="00B04A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4A85"/>
    <w:rPr>
      <w:rFonts w:ascii="Segoe UI" w:hAnsi="Segoe UI" w:cs="Segoe UI"/>
      <w:sz w:val="18"/>
      <w:szCs w:val="18"/>
    </w:rPr>
  </w:style>
  <w:style w:type="character" w:styleId="Kommentarzeichen">
    <w:name w:val="annotation reference"/>
    <w:basedOn w:val="Absatz-Standardschriftart"/>
    <w:uiPriority w:val="99"/>
    <w:semiHidden/>
    <w:unhideWhenUsed/>
    <w:rsid w:val="00B268DA"/>
    <w:rPr>
      <w:sz w:val="16"/>
      <w:szCs w:val="16"/>
    </w:rPr>
  </w:style>
  <w:style w:type="paragraph" w:styleId="Kommentartext">
    <w:name w:val="annotation text"/>
    <w:basedOn w:val="Standard"/>
    <w:link w:val="KommentartextZchn"/>
    <w:uiPriority w:val="99"/>
    <w:semiHidden/>
    <w:unhideWhenUsed/>
    <w:rsid w:val="00B268DA"/>
    <w:pPr>
      <w:spacing w:line="240" w:lineRule="auto"/>
    </w:pPr>
    <w:rPr>
      <w:rFonts w:ascii="Calibri" w:hAnsi="Calibri" w:cstheme="minorHAnsi"/>
      <w:sz w:val="20"/>
      <w:szCs w:val="20"/>
      <w:lang w:val="de-AT"/>
    </w:rPr>
  </w:style>
  <w:style w:type="character" w:customStyle="1" w:styleId="KommentartextZchn">
    <w:name w:val="Kommentartext Zchn"/>
    <w:basedOn w:val="Absatz-Standardschriftart"/>
    <w:link w:val="Kommentartext"/>
    <w:uiPriority w:val="99"/>
    <w:semiHidden/>
    <w:rsid w:val="00B268DA"/>
    <w:rPr>
      <w:rFonts w:ascii="Calibri" w:hAnsi="Calibri" w:cstheme="minorHAnsi"/>
      <w:sz w:val="20"/>
      <w:szCs w:val="20"/>
      <w:lang w:val="de-AT"/>
    </w:rPr>
  </w:style>
  <w:style w:type="paragraph" w:styleId="Listenabsatz">
    <w:name w:val="List Paragraph"/>
    <w:basedOn w:val="Standard"/>
    <w:uiPriority w:val="34"/>
    <w:qFormat/>
    <w:rsid w:val="00B268DA"/>
    <w:pPr>
      <w:ind w:left="720"/>
      <w:contextualSpacing/>
    </w:pPr>
    <w:rPr>
      <w:rFonts w:ascii="Calibri" w:hAnsi="Calibri" w:cstheme="minorHAnsi"/>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41A52"/>
    <w:rPr>
      <w:b/>
      <w:bCs/>
    </w:rPr>
  </w:style>
  <w:style w:type="paragraph" w:styleId="StandardWeb">
    <w:name w:val="Normal (Web)"/>
    <w:basedOn w:val="Standard"/>
    <w:uiPriority w:val="99"/>
    <w:semiHidden/>
    <w:unhideWhenUsed/>
    <w:rsid w:val="00741A5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Zeileneinzug">
    <w:name w:val="Body Text Indent"/>
    <w:basedOn w:val="Standard"/>
    <w:link w:val="Textkrper-ZeileneinzugZchn"/>
    <w:uiPriority w:val="99"/>
    <w:semiHidden/>
    <w:unhideWhenUsed/>
    <w:rsid w:val="00741A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eileneinzugZchn">
    <w:name w:val="Textkörper-Zeileneinzug Zchn"/>
    <w:basedOn w:val="Absatz-Standardschriftart"/>
    <w:link w:val="Textkrper-Zeileneinzug"/>
    <w:uiPriority w:val="99"/>
    <w:semiHidden/>
    <w:rsid w:val="00741A52"/>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04A85"/>
    <w:rPr>
      <w:color w:val="0563C1" w:themeColor="hyperlink"/>
      <w:u w:val="single"/>
    </w:rPr>
  </w:style>
  <w:style w:type="character" w:customStyle="1" w:styleId="NichtaufgelsteErwhnung1">
    <w:name w:val="Nicht aufgelöste Erwähnung1"/>
    <w:basedOn w:val="Absatz-Standardschriftart"/>
    <w:uiPriority w:val="99"/>
    <w:semiHidden/>
    <w:unhideWhenUsed/>
    <w:rsid w:val="00B04A85"/>
    <w:rPr>
      <w:color w:val="605E5C"/>
      <w:shd w:val="clear" w:color="auto" w:fill="E1DFDD"/>
    </w:rPr>
  </w:style>
  <w:style w:type="paragraph" w:styleId="Sprechblasentext">
    <w:name w:val="Balloon Text"/>
    <w:basedOn w:val="Standard"/>
    <w:link w:val="SprechblasentextZchn"/>
    <w:uiPriority w:val="99"/>
    <w:semiHidden/>
    <w:unhideWhenUsed/>
    <w:rsid w:val="00B04A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4A85"/>
    <w:rPr>
      <w:rFonts w:ascii="Segoe UI" w:hAnsi="Segoe UI" w:cs="Segoe UI"/>
      <w:sz w:val="18"/>
      <w:szCs w:val="18"/>
    </w:rPr>
  </w:style>
  <w:style w:type="character" w:styleId="Kommentarzeichen">
    <w:name w:val="annotation reference"/>
    <w:basedOn w:val="Absatz-Standardschriftart"/>
    <w:uiPriority w:val="99"/>
    <w:semiHidden/>
    <w:unhideWhenUsed/>
    <w:rsid w:val="00B268DA"/>
    <w:rPr>
      <w:sz w:val="16"/>
      <w:szCs w:val="16"/>
    </w:rPr>
  </w:style>
  <w:style w:type="paragraph" w:styleId="Kommentartext">
    <w:name w:val="annotation text"/>
    <w:basedOn w:val="Standard"/>
    <w:link w:val="KommentartextZchn"/>
    <w:uiPriority w:val="99"/>
    <w:semiHidden/>
    <w:unhideWhenUsed/>
    <w:rsid w:val="00B268DA"/>
    <w:pPr>
      <w:spacing w:line="240" w:lineRule="auto"/>
    </w:pPr>
    <w:rPr>
      <w:rFonts w:ascii="Calibri" w:hAnsi="Calibri" w:cstheme="minorHAnsi"/>
      <w:sz w:val="20"/>
      <w:szCs w:val="20"/>
      <w:lang w:val="de-AT"/>
    </w:rPr>
  </w:style>
  <w:style w:type="character" w:customStyle="1" w:styleId="KommentartextZchn">
    <w:name w:val="Kommentartext Zchn"/>
    <w:basedOn w:val="Absatz-Standardschriftart"/>
    <w:link w:val="Kommentartext"/>
    <w:uiPriority w:val="99"/>
    <w:semiHidden/>
    <w:rsid w:val="00B268DA"/>
    <w:rPr>
      <w:rFonts w:ascii="Calibri" w:hAnsi="Calibri" w:cstheme="minorHAnsi"/>
      <w:sz w:val="20"/>
      <w:szCs w:val="20"/>
      <w:lang w:val="de-AT"/>
    </w:rPr>
  </w:style>
  <w:style w:type="paragraph" w:styleId="Listenabsatz">
    <w:name w:val="List Paragraph"/>
    <w:basedOn w:val="Standard"/>
    <w:uiPriority w:val="34"/>
    <w:qFormat/>
    <w:rsid w:val="00B268DA"/>
    <w:pPr>
      <w:ind w:left="720"/>
      <w:contextualSpacing/>
    </w:pPr>
    <w:rPr>
      <w:rFonts w:ascii="Calibri" w:hAnsi="Calibri" w:cstheme="minorHAnsi"/>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00408">
      <w:bodyDiv w:val="1"/>
      <w:marLeft w:val="0"/>
      <w:marRight w:val="0"/>
      <w:marTop w:val="0"/>
      <w:marBottom w:val="0"/>
      <w:divBdr>
        <w:top w:val="none" w:sz="0" w:space="0" w:color="auto"/>
        <w:left w:val="none" w:sz="0" w:space="0" w:color="auto"/>
        <w:bottom w:val="none" w:sz="0" w:space="0" w:color="auto"/>
        <w:right w:val="none" w:sz="0" w:space="0" w:color="auto"/>
      </w:divBdr>
    </w:div>
    <w:div w:id="1790053038">
      <w:bodyDiv w:val="1"/>
      <w:marLeft w:val="0"/>
      <w:marRight w:val="0"/>
      <w:marTop w:val="0"/>
      <w:marBottom w:val="0"/>
      <w:divBdr>
        <w:top w:val="none" w:sz="0" w:space="0" w:color="auto"/>
        <w:left w:val="none" w:sz="0" w:space="0" w:color="auto"/>
        <w:bottom w:val="none" w:sz="0" w:space="0" w:color="auto"/>
        <w:right w:val="none" w:sz="0" w:space="0" w:color="auto"/>
      </w:divBdr>
      <w:divsChild>
        <w:div w:id="579026300">
          <w:marLeft w:val="0"/>
          <w:marRight w:val="0"/>
          <w:marTop w:val="0"/>
          <w:marBottom w:val="0"/>
          <w:divBdr>
            <w:top w:val="none" w:sz="0" w:space="0" w:color="auto"/>
            <w:left w:val="none" w:sz="0" w:space="0" w:color="auto"/>
            <w:bottom w:val="none" w:sz="0" w:space="0" w:color="auto"/>
            <w:right w:val="none" w:sz="0" w:space="0" w:color="auto"/>
          </w:divBdr>
          <w:divsChild>
            <w:div w:id="2055537021">
              <w:marLeft w:val="0"/>
              <w:marRight w:val="0"/>
              <w:marTop w:val="0"/>
              <w:marBottom w:val="0"/>
              <w:divBdr>
                <w:top w:val="none" w:sz="0" w:space="0" w:color="auto"/>
                <w:left w:val="none" w:sz="0" w:space="0" w:color="auto"/>
                <w:bottom w:val="none" w:sz="0" w:space="0" w:color="auto"/>
                <w:right w:val="none" w:sz="0" w:space="0" w:color="auto"/>
              </w:divBdr>
              <w:divsChild>
                <w:div w:id="2027247475">
                  <w:marLeft w:val="0"/>
                  <w:marRight w:val="0"/>
                  <w:marTop w:val="0"/>
                  <w:marBottom w:val="0"/>
                  <w:divBdr>
                    <w:top w:val="none" w:sz="0" w:space="0" w:color="auto"/>
                    <w:left w:val="none" w:sz="0" w:space="0" w:color="auto"/>
                    <w:bottom w:val="none" w:sz="0" w:space="0" w:color="auto"/>
                    <w:right w:val="none" w:sz="0" w:space="0" w:color="auto"/>
                  </w:divBdr>
                  <w:divsChild>
                    <w:div w:id="1956521266">
                      <w:marLeft w:val="0"/>
                      <w:marRight w:val="0"/>
                      <w:marTop w:val="0"/>
                      <w:marBottom w:val="0"/>
                      <w:divBdr>
                        <w:top w:val="none" w:sz="0" w:space="0" w:color="auto"/>
                        <w:left w:val="none" w:sz="0" w:space="0" w:color="auto"/>
                        <w:bottom w:val="none" w:sz="0" w:space="0" w:color="auto"/>
                        <w:right w:val="none" w:sz="0" w:space="0" w:color="auto"/>
                      </w:divBdr>
                      <w:divsChild>
                        <w:div w:id="19149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stefan@aon.at"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Albrecht</dc:creator>
  <cp:lastModifiedBy>VS-St.Stefan</cp:lastModifiedBy>
  <cp:revision>7</cp:revision>
  <cp:lastPrinted>2019-06-14T05:29:00Z</cp:lastPrinted>
  <dcterms:created xsi:type="dcterms:W3CDTF">2019-06-11T07:34:00Z</dcterms:created>
  <dcterms:modified xsi:type="dcterms:W3CDTF">2019-06-14T05:30:00Z</dcterms:modified>
</cp:coreProperties>
</file>